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8" w:rsidRPr="00134818" w:rsidRDefault="00134818" w:rsidP="00134818">
      <w:pPr>
        <w:shd w:val="clear" w:color="auto" w:fill="FFFFFF"/>
        <w:spacing w:before="15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eastAsia="cs-CZ"/>
        </w:rPr>
      </w:pPr>
      <w:r w:rsidRPr="00134818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eastAsia="cs-CZ"/>
        </w:rPr>
        <w:t>NÁRODNÍ PLÁN OBNOVY</w:t>
      </w:r>
    </w:p>
    <w:p w:rsidR="00134818" w:rsidRPr="00134818" w:rsidRDefault="00134818" w:rsidP="001348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cs-CZ"/>
        </w:rPr>
      </w:pPr>
    </w:p>
    <w:p w:rsidR="00134818" w:rsidRPr="00134818" w:rsidRDefault="00134818" w:rsidP="00134818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cs-CZ"/>
        </w:rPr>
      </w:pPr>
      <w:r w:rsidRPr="00134818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DOUČOVÁNÍ ŽÁKŮ ŠKOL</w:t>
      </w:r>
    </w:p>
    <w:p w:rsidR="00134818" w:rsidRPr="00134818" w:rsidRDefault="00134818" w:rsidP="0013481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84848"/>
          <w:sz w:val="21"/>
          <w:szCs w:val="21"/>
          <w:lang w:eastAsia="cs-CZ"/>
        </w:rPr>
      </w:pPr>
      <w:bookmarkStart w:id="0" w:name="_GoBack"/>
      <w:r w:rsidRPr="00134818">
        <w:rPr>
          <w:rFonts w:ascii="Open Sans" w:eastAsia="Times New Roman" w:hAnsi="Open Sans" w:cs="Times New Roman"/>
          <w:noProof/>
          <w:color w:val="484848"/>
          <w:sz w:val="21"/>
          <w:szCs w:val="21"/>
          <w:lang w:eastAsia="cs-CZ"/>
        </w:rPr>
        <w:drawing>
          <wp:inline distT="0" distB="0" distL="0" distR="0" wp14:anchorId="3B5E6C97" wp14:editId="3078A670">
            <wp:extent cx="6515100" cy="6381750"/>
            <wp:effectExtent l="0" t="0" r="0" b="0"/>
            <wp:docPr id="1" name="obrázek 1" descr="articl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Co je to Národní plán doučování?</w:t>
      </w: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br/>
        <w:t>Ministerstvo školství, mládeže a tělovýchovy připravilo Národní plán doučování, který pomůže zmírnit negativní dopady výluky prezenční výuky v důsledku pandemie COVID-19. Je primárně určen pro žáky ohrožené školním neúspěchem a v extrémním případě vypadnutím ze vzdělávání. U těchto žáků došlo k vážnému zhoršení výsledků vzdělávání.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lastRenderedPageBreak/>
        <w:t>Týká se doučování i naší školy?</w:t>
      </w: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br/>
        <w:t>Plán podporuje všechny základní a střední školy a konzervatoře v České republice v realizaci individuálního i skupinového doučování žáků. Školy obdržely finanční prostředky podle předem daného koeficientu, který zohledňoval výsledky inspekční činnosti České školní inspekce, tedy dle potřeb a počtu ohrožených dětí. Podpora doučování probíhá v první fázi od 1. 9. do 31. 12. 2021, bude pokračovat i v letech 2022 a 2023.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b/>
          <w:bCs/>
          <w:color w:val="222222"/>
          <w:sz w:val="28"/>
          <w:szCs w:val="28"/>
          <w:shd w:val="clear" w:color="auto" w:fill="FFFFFF"/>
          <w:lang w:eastAsia="cs-CZ"/>
        </w:rPr>
        <w:t>Je doučování povinné?</w:t>
      </w: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br/>
      </w:r>
      <w:r w:rsidRPr="00134818">
        <w:rPr>
          <w:rFonts w:ascii="Georgia" w:eastAsia="Times New Roman" w:hAnsi="Georgia" w:cs="Times New Roman"/>
          <w:color w:val="222222"/>
          <w:sz w:val="28"/>
          <w:szCs w:val="28"/>
          <w:shd w:val="clear" w:color="auto" w:fill="FFFFFF"/>
          <w:lang w:eastAsia="cs-CZ"/>
        </w:rPr>
        <w:t>Doučování není součástí povinné školní docházky. Doučování je velká příležitost, kterou by bylo škoda nevyužít, nikoli „strašák“. Je normální, že každý neumí hned všechno dokonale a není zapálený pro všechny předměty ve škole. Každý si může dovolit něčemu nerozumět, něco hned nepochopit a nevědět. Od toho jsou zde lidé, kteří pomáhají.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noProof/>
          <w:color w:val="222222"/>
          <w:sz w:val="28"/>
          <w:szCs w:val="28"/>
          <w:lang w:eastAsia="cs-CZ"/>
        </w:rPr>
        <w:lastRenderedPageBreak/>
        <w:drawing>
          <wp:inline distT="0" distB="0" distL="0" distR="0" wp14:anchorId="63951918" wp14:editId="69F09E1C">
            <wp:extent cx="6076950" cy="6867525"/>
            <wp:effectExtent l="0" t="0" r="0" b="9525"/>
            <wp:docPr id="2" name="obrázek 2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lastRenderedPageBreak/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134818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 w:rsidRPr="00134818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 </w:t>
      </w:r>
    </w:p>
    <w:p w:rsidR="00134818" w:rsidRPr="00134818" w:rsidRDefault="009D504C" w:rsidP="0013481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hyperlink r:id="rId7" w:history="1">
        <w:r w:rsidR="00134818" w:rsidRPr="00134818">
          <w:rPr>
            <w:rFonts w:ascii="Georgia" w:eastAsia="Times New Roman" w:hAnsi="Georgia" w:cs="Times New Roman"/>
            <w:b/>
            <w:bCs/>
            <w:color w:val="19C559"/>
            <w:sz w:val="28"/>
            <w:szCs w:val="28"/>
            <w:u w:val="single"/>
            <w:lang w:eastAsia="cs-CZ"/>
          </w:rPr>
          <w:t>PLAKÁT</w:t>
        </w:r>
      </w:hyperlink>
      <w:r w:rsidR="00134818" w:rsidRPr="00134818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  <w:t>   </w:t>
      </w:r>
    </w:p>
    <w:p w:rsidR="00761480" w:rsidRDefault="00761480"/>
    <w:sectPr w:rsidR="00761480" w:rsidSect="00887104">
      <w:pgSz w:w="11900" w:h="16820"/>
      <w:pgMar w:top="1134" w:right="1134" w:bottom="1134" w:left="1134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8"/>
    <w:rsid w:val="00134818"/>
    <w:rsid w:val="00511565"/>
    <w:rsid w:val="00613957"/>
    <w:rsid w:val="00761480"/>
    <w:rsid w:val="00887104"/>
    <w:rsid w:val="0089543A"/>
    <w:rsid w:val="009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19" w:color="DFE8E2"/>
            <w:right w:val="none" w:sz="0" w:space="0" w:color="auto"/>
          </w:divBdr>
          <w:divsChild>
            <w:div w:id="1159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sedlec.estranky.cz/file/706/21---1.2.-msmt_priloha_997425802_4_priloha4_msmt-plakat-a4-k-publicite-np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2022-11-28T13:23:00Z</cp:lastPrinted>
  <dcterms:created xsi:type="dcterms:W3CDTF">2022-12-07T06:42:00Z</dcterms:created>
  <dcterms:modified xsi:type="dcterms:W3CDTF">2022-12-07T06:42:00Z</dcterms:modified>
</cp:coreProperties>
</file>